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07" w:rsidRDefault="00851040" w:rsidP="00612B60">
      <w:pPr>
        <w:pStyle w:val="Cmsor1"/>
        <w:spacing w:before="103"/>
        <w:ind w:left="0"/>
        <w:jc w:val="center"/>
        <w:rPr>
          <w:b w:val="0"/>
        </w:rPr>
      </w:pPr>
      <w:bookmarkStart w:id="0" w:name="_GoBack"/>
      <w:bookmarkEnd w:id="0"/>
      <w:r>
        <w:rPr>
          <w:color w:val="333333"/>
        </w:rPr>
        <w:t>A</w:t>
      </w:r>
      <w:r w:rsidR="00612B60">
        <w:rPr>
          <w:color w:val="333333"/>
        </w:rPr>
        <w:t xml:space="preserve"> </w:t>
      </w:r>
      <w:r>
        <w:rPr>
          <w:color w:val="333333"/>
        </w:rPr>
        <w:t xml:space="preserve">Pápai SZC </w:t>
      </w:r>
      <w:r w:rsidR="007B1B55">
        <w:rPr>
          <w:color w:val="333333"/>
        </w:rPr>
        <w:t>Jókai Mór Közgazdasági Technikum</w:t>
      </w:r>
      <w:r w:rsidR="00A951D8">
        <w:rPr>
          <w:color w:val="333333"/>
        </w:rPr>
        <w:t xml:space="preserve"> és </w:t>
      </w:r>
      <w:r>
        <w:rPr>
          <w:color w:val="333333"/>
        </w:rPr>
        <w:t>Kollégium</w:t>
      </w:r>
    </w:p>
    <w:p w:rsidR="00775F07" w:rsidRDefault="00775F07">
      <w:pPr>
        <w:pStyle w:val="Szvegtrzs"/>
        <w:spacing w:before="10"/>
        <w:rPr>
          <w:b/>
          <w:sz w:val="21"/>
        </w:rPr>
      </w:pPr>
    </w:p>
    <w:p w:rsidR="00BB3279" w:rsidRDefault="00BB3279" w:rsidP="00BB3279">
      <w:pPr>
        <w:spacing w:line="480" w:lineRule="auto"/>
        <w:ind w:firstLine="1"/>
        <w:jc w:val="center"/>
        <w:rPr>
          <w:color w:val="333333"/>
        </w:rPr>
      </w:pPr>
      <w:proofErr w:type="gramStart"/>
      <w:r>
        <w:rPr>
          <w:color w:val="333333"/>
        </w:rPr>
        <w:t>pályázatot</w:t>
      </w:r>
      <w:proofErr w:type="gramEnd"/>
      <w:r>
        <w:rPr>
          <w:color w:val="333333"/>
        </w:rPr>
        <w:t xml:space="preserve"> hirdet</w:t>
      </w:r>
    </w:p>
    <w:p w:rsidR="00BB3279" w:rsidRDefault="00851040" w:rsidP="00BB3279">
      <w:pPr>
        <w:spacing w:line="480" w:lineRule="auto"/>
        <w:ind w:firstLine="1"/>
        <w:jc w:val="center"/>
        <w:rPr>
          <w:b/>
          <w:color w:val="333333"/>
        </w:rPr>
      </w:pPr>
      <w:proofErr w:type="gramStart"/>
      <w:r>
        <w:rPr>
          <w:b/>
          <w:color w:val="333333"/>
        </w:rPr>
        <w:t>kollégiumi</w:t>
      </w:r>
      <w:proofErr w:type="gramEnd"/>
      <w:r>
        <w:rPr>
          <w:b/>
          <w:color w:val="333333"/>
        </w:rPr>
        <w:t xml:space="preserve"> </w:t>
      </w:r>
      <w:r w:rsidR="00BB3279">
        <w:rPr>
          <w:b/>
          <w:color w:val="333333"/>
        </w:rPr>
        <w:t>éjszakai felügyelő</w:t>
      </w:r>
      <w:r>
        <w:rPr>
          <w:b/>
          <w:color w:val="333333"/>
        </w:rPr>
        <w:t xml:space="preserve"> (férfi)</w:t>
      </w:r>
    </w:p>
    <w:p w:rsidR="00775F07" w:rsidRDefault="00851040" w:rsidP="00BB3279">
      <w:pPr>
        <w:spacing w:line="480" w:lineRule="auto"/>
        <w:ind w:firstLine="1"/>
        <w:jc w:val="center"/>
      </w:pPr>
      <w:proofErr w:type="gramStart"/>
      <w:r>
        <w:rPr>
          <w:color w:val="333333"/>
        </w:rPr>
        <w:t>munkakör</w:t>
      </w:r>
      <w:proofErr w:type="gramEnd"/>
      <w:r>
        <w:rPr>
          <w:color w:val="333333"/>
        </w:rPr>
        <w:t xml:space="preserve"> betöltésére.</w:t>
      </w:r>
    </w:p>
    <w:p w:rsidR="00775F07" w:rsidRDefault="00775F07">
      <w:pPr>
        <w:pStyle w:val="Szvegtrzs"/>
        <w:spacing w:before="8"/>
        <w:rPr>
          <w:sz w:val="24"/>
        </w:rPr>
      </w:pPr>
    </w:p>
    <w:p w:rsidR="00775F07" w:rsidRDefault="00851040">
      <w:pPr>
        <w:pStyle w:val="Cmsor1"/>
      </w:pPr>
      <w:r>
        <w:rPr>
          <w:color w:val="333333"/>
        </w:rPr>
        <w:t>A munkaviszony időtartama:</w:t>
      </w:r>
    </w:p>
    <w:p w:rsidR="00775F07" w:rsidRDefault="00775F07">
      <w:pPr>
        <w:pStyle w:val="Szvegtrzs"/>
        <w:spacing w:before="6"/>
        <w:rPr>
          <w:b/>
          <w:sz w:val="24"/>
        </w:rPr>
      </w:pPr>
    </w:p>
    <w:p w:rsidR="00775F07" w:rsidRDefault="00BB3279">
      <w:pPr>
        <w:pStyle w:val="Szvegtrzs"/>
        <w:spacing w:before="1"/>
        <w:ind w:left="116"/>
      </w:pPr>
      <w:proofErr w:type="gramStart"/>
      <w:r>
        <w:rPr>
          <w:color w:val="333333"/>
        </w:rPr>
        <w:t>határozott</w:t>
      </w:r>
      <w:proofErr w:type="gramEnd"/>
      <w:r w:rsidR="00851040">
        <w:rPr>
          <w:color w:val="333333"/>
        </w:rPr>
        <w:t xml:space="preserve"> idejű</w:t>
      </w:r>
    </w:p>
    <w:p w:rsidR="00775F07" w:rsidRDefault="00775F07">
      <w:pPr>
        <w:pStyle w:val="Szvegtrzs"/>
      </w:pPr>
    </w:p>
    <w:p w:rsidR="00775F07" w:rsidRDefault="00851040">
      <w:pPr>
        <w:pStyle w:val="Cmsor1"/>
        <w:spacing w:before="1"/>
      </w:pPr>
      <w:r>
        <w:rPr>
          <w:color w:val="333333"/>
        </w:rPr>
        <w:t>Foglalkoztatás jellege:</w:t>
      </w:r>
    </w:p>
    <w:p w:rsidR="00775F07" w:rsidRDefault="00775F07">
      <w:pPr>
        <w:pStyle w:val="Szvegtrzs"/>
        <w:spacing w:before="8"/>
        <w:rPr>
          <w:b/>
          <w:sz w:val="24"/>
        </w:rPr>
      </w:pPr>
    </w:p>
    <w:p w:rsidR="00775F07" w:rsidRDefault="00851040">
      <w:pPr>
        <w:pStyle w:val="Szvegtrzs"/>
        <w:ind w:left="116"/>
      </w:pPr>
      <w:proofErr w:type="gramStart"/>
      <w:r>
        <w:rPr>
          <w:color w:val="333333"/>
        </w:rPr>
        <w:t>teljes</w:t>
      </w:r>
      <w:proofErr w:type="gramEnd"/>
      <w:r>
        <w:rPr>
          <w:color w:val="333333"/>
        </w:rPr>
        <w:t xml:space="preserve"> munkaidő</w:t>
      </w:r>
    </w:p>
    <w:p w:rsidR="00775F07" w:rsidRDefault="00775F07">
      <w:pPr>
        <w:pStyle w:val="Szvegtrzs"/>
        <w:spacing w:before="9"/>
        <w:rPr>
          <w:sz w:val="24"/>
        </w:rPr>
      </w:pPr>
    </w:p>
    <w:p w:rsidR="00775F07" w:rsidRDefault="00851040">
      <w:pPr>
        <w:pStyle w:val="Cmsor1"/>
      </w:pPr>
      <w:r>
        <w:rPr>
          <w:color w:val="333333"/>
        </w:rPr>
        <w:t>A munkavégzés helye:</w:t>
      </w:r>
    </w:p>
    <w:p w:rsidR="00775F07" w:rsidRDefault="00775F07">
      <w:pPr>
        <w:pStyle w:val="Szvegtrzs"/>
        <w:spacing w:before="6"/>
        <w:rPr>
          <w:b/>
          <w:sz w:val="24"/>
        </w:rPr>
      </w:pPr>
    </w:p>
    <w:p w:rsidR="00775F07" w:rsidRDefault="00851040">
      <w:pPr>
        <w:pStyle w:val="Szvegtrzs"/>
        <w:ind w:left="116"/>
      </w:pPr>
      <w:r>
        <w:rPr>
          <w:color w:val="333333"/>
        </w:rPr>
        <w:t xml:space="preserve">Veszprém megye, </w:t>
      </w:r>
      <w:r w:rsidR="00A951D8">
        <w:rPr>
          <w:color w:val="333333"/>
        </w:rPr>
        <w:t>8500 Pápa, Veszprémi út 45.</w:t>
      </w:r>
    </w:p>
    <w:p w:rsidR="00775F07" w:rsidRDefault="00775F07">
      <w:pPr>
        <w:pStyle w:val="Szvegtrzs"/>
        <w:spacing w:before="9"/>
        <w:rPr>
          <w:sz w:val="24"/>
        </w:rPr>
      </w:pPr>
    </w:p>
    <w:p w:rsidR="00775F07" w:rsidRDefault="00851040">
      <w:pPr>
        <w:pStyle w:val="Cmsor1"/>
      </w:pPr>
      <w:r>
        <w:rPr>
          <w:color w:val="333333"/>
        </w:rPr>
        <w:t>A munkakörbe tartozó lényeges feladatok:</w:t>
      </w:r>
    </w:p>
    <w:p w:rsidR="00775F07" w:rsidRDefault="00775F07">
      <w:pPr>
        <w:pStyle w:val="Szvegtrzs"/>
        <w:spacing w:before="8"/>
        <w:rPr>
          <w:b/>
          <w:sz w:val="24"/>
        </w:rPr>
      </w:pPr>
    </w:p>
    <w:p w:rsidR="00A951D8" w:rsidRDefault="00E32C4B" w:rsidP="00E32C4B">
      <w:pPr>
        <w:pStyle w:val="Szvegtrzs"/>
        <w:numPr>
          <w:ilvl w:val="0"/>
          <w:numId w:val="3"/>
        </w:numPr>
        <w:tabs>
          <w:tab w:val="left" w:pos="1356"/>
          <w:tab w:val="left" w:pos="2836"/>
          <w:tab w:val="left" w:pos="4475"/>
          <w:tab w:val="left" w:pos="5593"/>
          <w:tab w:val="left" w:pos="6640"/>
          <w:tab w:val="left" w:pos="7830"/>
          <w:tab w:val="left" w:pos="8172"/>
        </w:tabs>
        <w:ind w:right="114"/>
        <w:rPr>
          <w:color w:val="333333"/>
        </w:rPr>
      </w:pPr>
      <w:r>
        <w:rPr>
          <w:color w:val="333333"/>
        </w:rPr>
        <w:t>k</w:t>
      </w:r>
      <w:r w:rsidR="00692800">
        <w:rPr>
          <w:color w:val="333333"/>
        </w:rPr>
        <w:t xml:space="preserve">ollégiumi </w:t>
      </w:r>
      <w:r>
        <w:rPr>
          <w:color w:val="333333"/>
        </w:rPr>
        <w:t>éjszakai felügyelet ellátása</w:t>
      </w:r>
    </w:p>
    <w:p w:rsidR="00775F07" w:rsidRDefault="00851040" w:rsidP="00E32C4B">
      <w:pPr>
        <w:pStyle w:val="Szvegtrzs"/>
        <w:numPr>
          <w:ilvl w:val="0"/>
          <w:numId w:val="3"/>
        </w:numPr>
        <w:tabs>
          <w:tab w:val="left" w:pos="1356"/>
          <w:tab w:val="left" w:pos="2836"/>
          <w:tab w:val="left" w:pos="4475"/>
          <w:tab w:val="left" w:pos="5593"/>
          <w:tab w:val="left" w:pos="6640"/>
          <w:tab w:val="left" w:pos="7830"/>
          <w:tab w:val="left" w:pos="8172"/>
        </w:tabs>
        <w:ind w:right="114"/>
      </w:pPr>
      <w:r>
        <w:rPr>
          <w:color w:val="333333"/>
        </w:rPr>
        <w:t>munkakö</w:t>
      </w:r>
      <w:r w:rsidR="00BB3279">
        <w:rPr>
          <w:color w:val="333333"/>
        </w:rPr>
        <w:t xml:space="preserve">rhöz kapcsolódó </w:t>
      </w:r>
      <w:proofErr w:type="gramStart"/>
      <w:r w:rsidR="00BB3279">
        <w:rPr>
          <w:color w:val="333333"/>
        </w:rPr>
        <w:t>adminisztrációs</w:t>
      </w:r>
      <w:proofErr w:type="gramEnd"/>
      <w:r w:rsidR="00BB3279">
        <w:rPr>
          <w:color w:val="333333"/>
        </w:rPr>
        <w:t xml:space="preserve"> </w:t>
      </w:r>
      <w:r>
        <w:rPr>
          <w:color w:val="333333"/>
        </w:rPr>
        <w:t>feladatok</w:t>
      </w:r>
      <w:r>
        <w:rPr>
          <w:color w:val="333333"/>
          <w:spacing w:val="-8"/>
        </w:rPr>
        <w:t xml:space="preserve"> </w:t>
      </w:r>
      <w:r w:rsidR="00E32C4B">
        <w:rPr>
          <w:color w:val="333333"/>
        </w:rPr>
        <w:t>ellátása</w:t>
      </w:r>
    </w:p>
    <w:p w:rsidR="00775F07" w:rsidRDefault="00775F07">
      <w:pPr>
        <w:pStyle w:val="Szvegtrzs"/>
        <w:spacing w:before="8"/>
        <w:rPr>
          <w:sz w:val="24"/>
        </w:rPr>
      </w:pPr>
    </w:p>
    <w:p w:rsidR="00775F07" w:rsidRDefault="00851040">
      <w:pPr>
        <w:pStyle w:val="Cmsor1"/>
      </w:pPr>
      <w:r>
        <w:rPr>
          <w:color w:val="333333"/>
        </w:rPr>
        <w:t>Illetmény és juttatások:</w:t>
      </w:r>
    </w:p>
    <w:p w:rsidR="00775F07" w:rsidRDefault="00775F07">
      <w:pPr>
        <w:pStyle w:val="Szvegtrzs"/>
        <w:spacing w:before="9"/>
        <w:rPr>
          <w:b/>
          <w:sz w:val="24"/>
        </w:rPr>
      </w:pPr>
    </w:p>
    <w:p w:rsidR="00775F07" w:rsidRDefault="00851040">
      <w:pPr>
        <w:pStyle w:val="Szvegtrzs"/>
        <w:ind w:left="116"/>
      </w:pPr>
      <w:r>
        <w:rPr>
          <w:color w:val="333333"/>
        </w:rPr>
        <w:t>Az illetmény megállapítására és a juttatásokra a munka törvénykönyvéről szóló 2012. évi I. törvény rendelkezései az irányadók.</w:t>
      </w:r>
    </w:p>
    <w:p w:rsidR="00775F07" w:rsidRDefault="00775F07">
      <w:pPr>
        <w:pStyle w:val="Szvegtrzs"/>
        <w:spacing w:before="8"/>
        <w:rPr>
          <w:sz w:val="24"/>
        </w:rPr>
      </w:pPr>
    </w:p>
    <w:p w:rsidR="00775F07" w:rsidRDefault="00851040">
      <w:pPr>
        <w:pStyle w:val="Cmsor1"/>
      </w:pPr>
      <w:r>
        <w:rPr>
          <w:color w:val="333333"/>
        </w:rPr>
        <w:t>Pályázati feltételek:</w:t>
      </w:r>
    </w:p>
    <w:p w:rsidR="00775F07" w:rsidRDefault="00775F07">
      <w:pPr>
        <w:pStyle w:val="Szvegtrzs"/>
        <w:spacing w:before="8"/>
        <w:rPr>
          <w:b/>
          <w:sz w:val="24"/>
        </w:rPr>
      </w:pPr>
    </w:p>
    <w:p w:rsidR="00775F07" w:rsidRDefault="009C21D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color w:val="333333"/>
        </w:rPr>
        <w:t>pedagógiai végzettség</w:t>
      </w:r>
    </w:p>
    <w:p w:rsidR="00775F07" w:rsidRDefault="00696639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color w:val="333333"/>
        </w:rPr>
        <w:t>m</w:t>
      </w:r>
      <w:r w:rsidR="00851040">
        <w:rPr>
          <w:color w:val="333333"/>
        </w:rPr>
        <w:t>agyar állampolgárság</w:t>
      </w:r>
    </w:p>
    <w:p w:rsidR="00775F07" w:rsidRDefault="00696639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ind w:hanging="361"/>
      </w:pPr>
      <w:r>
        <w:rPr>
          <w:color w:val="333333"/>
        </w:rPr>
        <w:t>b</w:t>
      </w:r>
      <w:r w:rsidR="00851040">
        <w:rPr>
          <w:color w:val="333333"/>
        </w:rPr>
        <w:t>üntetlen</w:t>
      </w:r>
      <w:r w:rsidR="00851040">
        <w:rPr>
          <w:color w:val="333333"/>
          <w:spacing w:val="-1"/>
        </w:rPr>
        <w:t xml:space="preserve"> </w:t>
      </w:r>
      <w:r w:rsidR="00851040">
        <w:rPr>
          <w:color w:val="333333"/>
        </w:rPr>
        <w:t>előélet</w:t>
      </w:r>
    </w:p>
    <w:p w:rsidR="00775F07" w:rsidRDefault="00696639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69" w:lineRule="exact"/>
        <w:ind w:hanging="361"/>
      </w:pPr>
      <w:r>
        <w:rPr>
          <w:color w:val="333333"/>
        </w:rPr>
        <w:t>c</w:t>
      </w:r>
      <w:r w:rsidR="00851040">
        <w:rPr>
          <w:color w:val="333333"/>
        </w:rPr>
        <w:t>selekvőképesség</w:t>
      </w:r>
    </w:p>
    <w:p w:rsidR="00775F07" w:rsidRDefault="00775F07">
      <w:pPr>
        <w:pStyle w:val="Szvegtrzs"/>
        <w:spacing w:before="4"/>
        <w:rPr>
          <w:sz w:val="24"/>
        </w:rPr>
      </w:pPr>
    </w:p>
    <w:p w:rsidR="00775F07" w:rsidRDefault="00851040">
      <w:pPr>
        <w:pStyle w:val="Cmsor1"/>
        <w:spacing w:before="1"/>
      </w:pPr>
      <w:r>
        <w:rPr>
          <w:color w:val="333333"/>
        </w:rPr>
        <w:t>Pályázat elbírálásánál előnyt jelent:</w:t>
      </w:r>
    </w:p>
    <w:p w:rsidR="00775F07" w:rsidRDefault="00775F07">
      <w:pPr>
        <w:pStyle w:val="Szvegtrzs"/>
        <w:spacing w:before="8"/>
        <w:rPr>
          <w:b/>
          <w:sz w:val="24"/>
        </w:rPr>
      </w:pPr>
    </w:p>
    <w:p w:rsidR="00775F07" w:rsidRDefault="0085104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40" w:lineRule="auto"/>
        <w:ind w:hanging="361"/>
      </w:pPr>
      <w:r>
        <w:rPr>
          <w:color w:val="333333"/>
        </w:rPr>
        <w:t>további tanári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szak</w:t>
      </w:r>
      <w:r w:rsidR="00F54BB9">
        <w:rPr>
          <w:color w:val="333333"/>
        </w:rPr>
        <w:t>,</w:t>
      </w:r>
    </w:p>
    <w:p w:rsidR="00775F07" w:rsidRDefault="0085104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color w:val="333333"/>
        </w:rPr>
        <w:t>kollégiumban szerzett szakmai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tapasztalat</w:t>
      </w:r>
      <w:r w:rsidR="00C009D8">
        <w:rPr>
          <w:color w:val="333333"/>
        </w:rPr>
        <w:t>.</w:t>
      </w:r>
    </w:p>
    <w:p w:rsidR="00775F07" w:rsidRDefault="00775F07">
      <w:pPr>
        <w:spacing w:line="268" w:lineRule="exact"/>
        <w:sectPr w:rsidR="00775F07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775F07" w:rsidRDefault="00851040">
      <w:pPr>
        <w:pStyle w:val="Cmsor1"/>
        <w:spacing w:before="80"/>
      </w:pPr>
      <w:r>
        <w:rPr>
          <w:color w:val="333333"/>
        </w:rPr>
        <w:lastRenderedPageBreak/>
        <w:t>A pályázat részeként benyújtandó iratok, igazolások:</w:t>
      </w:r>
    </w:p>
    <w:p w:rsidR="00775F07" w:rsidRDefault="00775F07">
      <w:pPr>
        <w:pStyle w:val="Szvegtrzs"/>
        <w:spacing w:before="8"/>
        <w:rPr>
          <w:b/>
          <w:sz w:val="24"/>
        </w:rPr>
      </w:pPr>
    </w:p>
    <w:p w:rsidR="00775F07" w:rsidRDefault="0085104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color w:val="333333"/>
        </w:rPr>
        <w:t>részletes, fényképes szakmai önéletrajz, fizetési igény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megjelölésével</w:t>
      </w:r>
    </w:p>
    <w:p w:rsidR="00775F07" w:rsidRPr="00740666" w:rsidRDefault="0085104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color w:val="333333"/>
        </w:rPr>
        <w:t xml:space="preserve">végzettséget igazoló </w:t>
      </w:r>
      <w:proofErr w:type="gramStart"/>
      <w:r>
        <w:rPr>
          <w:color w:val="333333"/>
        </w:rPr>
        <w:t>okirat(</w:t>
      </w:r>
      <w:proofErr w:type="gramEnd"/>
      <w:r>
        <w:rPr>
          <w:color w:val="333333"/>
        </w:rPr>
        <w:t>ok)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másolata</w:t>
      </w:r>
    </w:p>
    <w:p w:rsidR="00740666" w:rsidRDefault="00740666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color w:val="333333"/>
        </w:rPr>
        <w:t>motivációs levél</w:t>
      </w:r>
    </w:p>
    <w:p w:rsidR="00775F07" w:rsidRDefault="0085104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rPr>
          <w:color w:val="333333"/>
        </w:rPr>
        <w:t>90 napnál nem régebbi erkölcsi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bizonyítvány</w:t>
      </w:r>
    </w:p>
    <w:p w:rsidR="00775F07" w:rsidRDefault="0085104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" w:line="237" w:lineRule="auto"/>
        <w:ind w:right="121"/>
      </w:pPr>
      <w:r>
        <w:rPr>
          <w:color w:val="333333"/>
        </w:rPr>
        <w:t>a pályázó nyilatkozata arról, hogy a pályázati anyagban foglalt személyes adatainak pályázati eljárással összefüggésben szükséges kezeléséhez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hozzájárul.</w:t>
      </w:r>
    </w:p>
    <w:p w:rsidR="00775F07" w:rsidRDefault="00775F07">
      <w:pPr>
        <w:pStyle w:val="Szvegtrzs"/>
        <w:rPr>
          <w:sz w:val="25"/>
        </w:rPr>
      </w:pPr>
    </w:p>
    <w:p w:rsidR="00775F07" w:rsidRDefault="00851040">
      <w:pPr>
        <w:ind w:left="116"/>
      </w:pPr>
      <w:r>
        <w:rPr>
          <w:b/>
          <w:color w:val="333333"/>
        </w:rPr>
        <w:t xml:space="preserve">A munkakör </w:t>
      </w:r>
      <w:proofErr w:type="spellStart"/>
      <w:r>
        <w:rPr>
          <w:b/>
          <w:color w:val="333333"/>
        </w:rPr>
        <w:t>betölthetőségének</w:t>
      </w:r>
      <w:proofErr w:type="spellEnd"/>
      <w:r>
        <w:rPr>
          <w:b/>
          <w:color w:val="333333"/>
        </w:rPr>
        <w:t xml:space="preserve"> időpontja: </w:t>
      </w:r>
      <w:r>
        <w:rPr>
          <w:color w:val="333333"/>
        </w:rPr>
        <w:t>202</w:t>
      </w:r>
      <w:r w:rsidR="00BB3279">
        <w:rPr>
          <w:color w:val="333333"/>
        </w:rPr>
        <w:t>2</w:t>
      </w:r>
      <w:r w:rsidR="0031546C">
        <w:rPr>
          <w:color w:val="333333"/>
        </w:rPr>
        <w:t>.</w:t>
      </w:r>
      <w:r w:rsidR="00BB3279">
        <w:rPr>
          <w:color w:val="333333"/>
        </w:rPr>
        <w:t xml:space="preserve"> 01. 02</w:t>
      </w:r>
      <w:r w:rsidR="0031546C">
        <w:rPr>
          <w:color w:val="333333"/>
        </w:rPr>
        <w:t>.</w:t>
      </w:r>
    </w:p>
    <w:p w:rsidR="00775F07" w:rsidRDefault="00775F07">
      <w:pPr>
        <w:pStyle w:val="Szvegtrzs"/>
        <w:spacing w:before="6"/>
        <w:rPr>
          <w:sz w:val="24"/>
        </w:rPr>
      </w:pPr>
    </w:p>
    <w:p w:rsidR="00775F07" w:rsidRDefault="00851040">
      <w:pPr>
        <w:ind w:left="116"/>
      </w:pPr>
      <w:r>
        <w:rPr>
          <w:b/>
          <w:color w:val="333333"/>
        </w:rPr>
        <w:t xml:space="preserve">A pályázat benyújtásának határideje: </w:t>
      </w:r>
      <w:r w:rsidR="00BB3279">
        <w:rPr>
          <w:color w:val="333333"/>
        </w:rPr>
        <w:t>2021</w:t>
      </w:r>
      <w:r>
        <w:rPr>
          <w:color w:val="333333"/>
        </w:rPr>
        <w:t>.</w:t>
      </w:r>
      <w:r w:rsidR="00BB3279">
        <w:rPr>
          <w:color w:val="333333"/>
        </w:rPr>
        <w:t xml:space="preserve"> 12</w:t>
      </w:r>
      <w:r w:rsidR="00ED5CE0">
        <w:rPr>
          <w:color w:val="333333"/>
        </w:rPr>
        <w:t>.</w:t>
      </w:r>
      <w:r w:rsidR="00BB3279">
        <w:rPr>
          <w:color w:val="333333"/>
        </w:rPr>
        <w:t xml:space="preserve"> 15</w:t>
      </w:r>
      <w:r w:rsidR="0031546C">
        <w:rPr>
          <w:color w:val="333333"/>
        </w:rPr>
        <w:t>.</w:t>
      </w:r>
    </w:p>
    <w:p w:rsidR="00775F07" w:rsidRDefault="00775F07">
      <w:pPr>
        <w:pStyle w:val="Szvegtrzs"/>
        <w:spacing w:before="9"/>
        <w:rPr>
          <w:sz w:val="24"/>
        </w:rPr>
      </w:pPr>
    </w:p>
    <w:p w:rsidR="00775F07" w:rsidRDefault="00851040" w:rsidP="00E32C4B">
      <w:pPr>
        <w:pStyle w:val="Cmsor1"/>
        <w:spacing w:after="240" w:line="252" w:lineRule="exact"/>
        <w:jc w:val="both"/>
      </w:pPr>
      <w:r>
        <w:rPr>
          <w:color w:val="333333"/>
        </w:rPr>
        <w:t>A pályázatok benyújtásának módja:</w:t>
      </w:r>
    </w:p>
    <w:p w:rsidR="00775F07" w:rsidRDefault="00851040" w:rsidP="00E32C4B">
      <w:pPr>
        <w:pStyle w:val="Listaszerbekezds"/>
        <w:numPr>
          <w:ilvl w:val="1"/>
          <w:numId w:val="1"/>
        </w:numPr>
        <w:tabs>
          <w:tab w:val="left" w:pos="1185"/>
        </w:tabs>
        <w:spacing w:after="240" w:line="240" w:lineRule="auto"/>
        <w:ind w:right="115"/>
        <w:jc w:val="both"/>
      </w:pPr>
      <w:r>
        <w:rPr>
          <w:color w:val="333333"/>
        </w:rPr>
        <w:t>Postai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úton: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pályázatnak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Pápai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Szakképzési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Centrum</w:t>
      </w:r>
      <w:r>
        <w:rPr>
          <w:color w:val="333333"/>
          <w:spacing w:val="-7"/>
        </w:rPr>
        <w:t xml:space="preserve"> </w:t>
      </w:r>
      <w:r w:rsidR="003C4095">
        <w:rPr>
          <w:color w:val="333333"/>
        </w:rPr>
        <w:t>Jókai Mór Közgazdasági Technikum</w:t>
      </w:r>
      <w:r w:rsidR="00A951D8">
        <w:rPr>
          <w:color w:val="333333"/>
        </w:rPr>
        <w:t xml:space="preserve"> és Kollégium</w:t>
      </w:r>
      <w:r>
        <w:rPr>
          <w:color w:val="333333"/>
        </w:rPr>
        <w:t xml:space="preserve"> címére történő megküldésével (</w:t>
      </w:r>
      <w:r w:rsidR="00A951D8">
        <w:rPr>
          <w:color w:val="333333"/>
        </w:rPr>
        <w:t>8500 Pápa, Veszprémi út 45.</w:t>
      </w:r>
      <w:r w:rsidR="00D06D77">
        <w:rPr>
          <w:color w:val="333333"/>
        </w:rPr>
        <w:t>)</w:t>
      </w:r>
    </w:p>
    <w:p w:rsidR="00775F07" w:rsidRDefault="00851040">
      <w:pPr>
        <w:pStyle w:val="Listaszerbekezds"/>
        <w:numPr>
          <w:ilvl w:val="1"/>
          <w:numId w:val="1"/>
        </w:numPr>
        <w:tabs>
          <w:tab w:val="left" w:pos="1185"/>
        </w:tabs>
        <w:spacing w:line="240" w:lineRule="auto"/>
        <w:ind w:right="112"/>
        <w:jc w:val="both"/>
      </w:pPr>
      <w:r>
        <w:rPr>
          <w:color w:val="333333"/>
        </w:rPr>
        <w:t xml:space="preserve">Személyesen: a Pápai Szakképzési Centrum </w:t>
      </w:r>
      <w:r w:rsidR="003C4095">
        <w:rPr>
          <w:color w:val="333333"/>
        </w:rPr>
        <w:t>Jókai Mór Közgazdasági Technikum</w:t>
      </w:r>
      <w:r w:rsidR="00A951D8">
        <w:rPr>
          <w:color w:val="333333"/>
        </w:rPr>
        <w:t xml:space="preserve"> és Kollégium </w:t>
      </w:r>
      <w:r>
        <w:rPr>
          <w:color w:val="333333"/>
        </w:rPr>
        <w:t>titkárságán (</w:t>
      </w:r>
      <w:r w:rsidR="00A951D8">
        <w:rPr>
          <w:color w:val="333333"/>
        </w:rPr>
        <w:t>8500 Pápa, Veszprémi út 45.</w:t>
      </w:r>
      <w:r>
        <w:rPr>
          <w:color w:val="333333"/>
        </w:rPr>
        <w:t>).</w:t>
      </w:r>
    </w:p>
    <w:p w:rsidR="00775F07" w:rsidRDefault="00851040" w:rsidP="00E32C4B">
      <w:pPr>
        <w:pStyle w:val="Cmsor1"/>
        <w:spacing w:before="1" w:after="240"/>
        <w:ind w:left="1184"/>
        <w:jc w:val="both"/>
        <w:rPr>
          <w:b w:val="0"/>
        </w:rPr>
      </w:pPr>
      <w:r>
        <w:rPr>
          <w:color w:val="333333"/>
        </w:rPr>
        <w:t>Kérjük a borítékon feltüntetni a munkakör megnevezését:</w:t>
      </w:r>
      <w:r w:rsidR="00E91AFD">
        <w:rPr>
          <w:color w:val="333333"/>
        </w:rPr>
        <w:t xml:space="preserve"> </w:t>
      </w:r>
      <w:r>
        <w:rPr>
          <w:color w:val="333333"/>
        </w:rPr>
        <w:t xml:space="preserve">kollégiumi </w:t>
      </w:r>
      <w:r w:rsidR="008F104B">
        <w:rPr>
          <w:color w:val="333333"/>
        </w:rPr>
        <w:t>éjszakai felügyelő,</w:t>
      </w:r>
      <w:r>
        <w:rPr>
          <w:color w:val="333333"/>
        </w:rPr>
        <w:t xml:space="preserve"> illetve</w:t>
      </w:r>
    </w:p>
    <w:p w:rsidR="00775F07" w:rsidRDefault="00851040" w:rsidP="004B7AB4">
      <w:pPr>
        <w:pStyle w:val="Listaszerbekezds"/>
        <w:numPr>
          <w:ilvl w:val="1"/>
          <w:numId w:val="1"/>
        </w:numPr>
        <w:tabs>
          <w:tab w:val="left" w:pos="1197"/>
        </w:tabs>
        <w:spacing w:before="6" w:line="240" w:lineRule="auto"/>
        <w:ind w:left="1196" w:right="114"/>
        <w:jc w:val="both"/>
      </w:pPr>
      <w:r w:rsidRPr="0019107B">
        <w:rPr>
          <w:color w:val="333333"/>
        </w:rPr>
        <w:t xml:space="preserve">minden esetben kérjük a pályázatokat elektronikus úton is az </w:t>
      </w:r>
      <w:hyperlink r:id="rId5" w:history="1">
        <w:r w:rsidR="0019107B" w:rsidRPr="0019107B">
          <w:rPr>
            <w:rStyle w:val="Hiperhivatkozs"/>
            <w:b/>
          </w:rPr>
          <w:t>info@papaiszakkepzo.hu</w:t>
        </w:r>
      </w:hyperlink>
      <w:r w:rsidRPr="0019107B">
        <w:rPr>
          <w:b/>
          <w:color w:val="333333"/>
        </w:rPr>
        <w:t xml:space="preserve"> </w:t>
      </w:r>
      <w:r w:rsidRPr="0019107B">
        <w:rPr>
          <w:color w:val="333333"/>
        </w:rPr>
        <w:t>címen keresztül megküldeni.</w:t>
      </w:r>
    </w:p>
    <w:p w:rsidR="00775F07" w:rsidRDefault="00775F07">
      <w:pPr>
        <w:pStyle w:val="Szvegtrzs"/>
        <w:rPr>
          <w:sz w:val="24"/>
        </w:rPr>
      </w:pPr>
    </w:p>
    <w:p w:rsidR="00775F07" w:rsidRDefault="00775F07">
      <w:pPr>
        <w:pStyle w:val="Szvegtrzs"/>
        <w:spacing w:before="7"/>
        <w:rPr>
          <w:sz w:val="30"/>
        </w:rPr>
      </w:pPr>
    </w:p>
    <w:p w:rsidR="00775F07" w:rsidRDefault="00851040">
      <w:pPr>
        <w:ind w:left="116"/>
      </w:pPr>
      <w:r>
        <w:rPr>
          <w:b/>
          <w:color w:val="333333"/>
        </w:rPr>
        <w:t xml:space="preserve">A pályázat elbírálásának határideje: </w:t>
      </w:r>
      <w:r w:rsidR="00BB3279">
        <w:rPr>
          <w:color w:val="333333"/>
        </w:rPr>
        <w:t>2021</w:t>
      </w:r>
      <w:r>
        <w:rPr>
          <w:color w:val="333333"/>
        </w:rPr>
        <w:t>.</w:t>
      </w:r>
      <w:r w:rsidR="00BB3279">
        <w:rPr>
          <w:color w:val="333333"/>
        </w:rPr>
        <w:t xml:space="preserve"> 12</w:t>
      </w:r>
      <w:r w:rsidR="00ED5CE0">
        <w:rPr>
          <w:color w:val="333333"/>
        </w:rPr>
        <w:t>.</w:t>
      </w:r>
      <w:r w:rsidR="00BB3279">
        <w:rPr>
          <w:color w:val="333333"/>
        </w:rPr>
        <w:t xml:space="preserve"> 20</w:t>
      </w:r>
      <w:r w:rsidR="00ED5CE0">
        <w:rPr>
          <w:color w:val="333333"/>
        </w:rPr>
        <w:t>.</w:t>
      </w:r>
    </w:p>
    <w:sectPr w:rsidR="00775F0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A67"/>
    <w:multiLevelType w:val="hybridMultilevel"/>
    <w:tmpl w:val="A7E0AE04"/>
    <w:lvl w:ilvl="0" w:tplc="702E2CE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100"/>
        <w:sz w:val="22"/>
        <w:szCs w:val="22"/>
        <w:lang w:val="hu-HU" w:eastAsia="en-US" w:bidi="ar-SA"/>
      </w:rPr>
    </w:lvl>
    <w:lvl w:ilvl="1" w:tplc="DE366114">
      <w:numFmt w:val="bullet"/>
      <w:lvlText w:val=""/>
      <w:lvlJc w:val="left"/>
      <w:pPr>
        <w:ind w:left="1184" w:hanging="360"/>
      </w:pPr>
      <w:rPr>
        <w:rFonts w:ascii="Wingdings" w:eastAsia="Wingdings" w:hAnsi="Wingdings" w:cs="Wingdings" w:hint="default"/>
        <w:color w:val="333333"/>
        <w:w w:val="100"/>
        <w:sz w:val="22"/>
        <w:szCs w:val="22"/>
        <w:lang w:val="hu-HU" w:eastAsia="en-US" w:bidi="ar-SA"/>
      </w:rPr>
    </w:lvl>
    <w:lvl w:ilvl="2" w:tplc="A96C2B86">
      <w:numFmt w:val="bullet"/>
      <w:lvlText w:val="•"/>
      <w:lvlJc w:val="left"/>
      <w:pPr>
        <w:ind w:left="2082" w:hanging="360"/>
      </w:pPr>
      <w:rPr>
        <w:rFonts w:hint="default"/>
        <w:lang w:val="hu-HU" w:eastAsia="en-US" w:bidi="ar-SA"/>
      </w:rPr>
    </w:lvl>
    <w:lvl w:ilvl="3" w:tplc="2A08F0DE">
      <w:numFmt w:val="bullet"/>
      <w:lvlText w:val="•"/>
      <w:lvlJc w:val="left"/>
      <w:pPr>
        <w:ind w:left="2985" w:hanging="360"/>
      </w:pPr>
      <w:rPr>
        <w:rFonts w:hint="default"/>
        <w:lang w:val="hu-HU" w:eastAsia="en-US" w:bidi="ar-SA"/>
      </w:rPr>
    </w:lvl>
    <w:lvl w:ilvl="4" w:tplc="2D9C2502">
      <w:numFmt w:val="bullet"/>
      <w:lvlText w:val="•"/>
      <w:lvlJc w:val="left"/>
      <w:pPr>
        <w:ind w:left="3888" w:hanging="360"/>
      </w:pPr>
      <w:rPr>
        <w:rFonts w:hint="default"/>
        <w:lang w:val="hu-HU" w:eastAsia="en-US" w:bidi="ar-SA"/>
      </w:rPr>
    </w:lvl>
    <w:lvl w:ilvl="5" w:tplc="4016E5C8">
      <w:numFmt w:val="bullet"/>
      <w:lvlText w:val="•"/>
      <w:lvlJc w:val="left"/>
      <w:pPr>
        <w:ind w:left="4791" w:hanging="360"/>
      </w:pPr>
      <w:rPr>
        <w:rFonts w:hint="default"/>
        <w:lang w:val="hu-HU" w:eastAsia="en-US" w:bidi="ar-SA"/>
      </w:rPr>
    </w:lvl>
    <w:lvl w:ilvl="6" w:tplc="D26CF732">
      <w:numFmt w:val="bullet"/>
      <w:lvlText w:val="•"/>
      <w:lvlJc w:val="left"/>
      <w:pPr>
        <w:ind w:left="5694" w:hanging="360"/>
      </w:pPr>
      <w:rPr>
        <w:rFonts w:hint="default"/>
        <w:lang w:val="hu-HU" w:eastAsia="en-US" w:bidi="ar-SA"/>
      </w:rPr>
    </w:lvl>
    <w:lvl w:ilvl="7" w:tplc="DD941A4A">
      <w:numFmt w:val="bullet"/>
      <w:lvlText w:val="•"/>
      <w:lvlJc w:val="left"/>
      <w:pPr>
        <w:ind w:left="6597" w:hanging="360"/>
      </w:pPr>
      <w:rPr>
        <w:rFonts w:hint="default"/>
        <w:lang w:val="hu-HU" w:eastAsia="en-US" w:bidi="ar-SA"/>
      </w:rPr>
    </w:lvl>
    <w:lvl w:ilvl="8" w:tplc="F6722258">
      <w:numFmt w:val="bullet"/>
      <w:lvlText w:val="•"/>
      <w:lvlJc w:val="left"/>
      <w:pPr>
        <w:ind w:left="7500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488F5F92"/>
    <w:multiLevelType w:val="hybridMultilevel"/>
    <w:tmpl w:val="653C2FF4"/>
    <w:lvl w:ilvl="0" w:tplc="A96C2B86">
      <w:numFmt w:val="bullet"/>
      <w:lvlText w:val="•"/>
      <w:lvlJc w:val="left"/>
      <w:pPr>
        <w:ind w:left="836" w:hanging="360"/>
      </w:pPr>
      <w:rPr>
        <w:rFonts w:hint="default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52710045"/>
    <w:multiLevelType w:val="hybridMultilevel"/>
    <w:tmpl w:val="13E6A4E2"/>
    <w:lvl w:ilvl="0" w:tplc="702E2CE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333333"/>
        <w:w w:val="100"/>
        <w:sz w:val="22"/>
        <w:szCs w:val="22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7"/>
    <w:rsid w:val="000638BE"/>
    <w:rsid w:val="0019107B"/>
    <w:rsid w:val="0031546C"/>
    <w:rsid w:val="003C4095"/>
    <w:rsid w:val="00471986"/>
    <w:rsid w:val="00612B60"/>
    <w:rsid w:val="00692800"/>
    <w:rsid w:val="00696639"/>
    <w:rsid w:val="00740666"/>
    <w:rsid w:val="00775F07"/>
    <w:rsid w:val="007B1B55"/>
    <w:rsid w:val="00851040"/>
    <w:rsid w:val="008F104B"/>
    <w:rsid w:val="009C21D0"/>
    <w:rsid w:val="00A951D8"/>
    <w:rsid w:val="00B745F0"/>
    <w:rsid w:val="00BB3279"/>
    <w:rsid w:val="00C009D8"/>
    <w:rsid w:val="00D06D77"/>
    <w:rsid w:val="00E32C4B"/>
    <w:rsid w:val="00E91AFD"/>
    <w:rsid w:val="00ED5CE0"/>
    <w:rsid w:val="00F3753F"/>
    <w:rsid w:val="00F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E2AD-9B4D-4B8E-9D7B-82F41ED3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line="268" w:lineRule="exact"/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19107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1B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B55"/>
    <w:rPr>
      <w:rFonts w:ascii="Segoe UI" w:eastAsia="Arial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paiszakkepz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Attila</dc:creator>
  <cp:lastModifiedBy>Könyvtár</cp:lastModifiedBy>
  <cp:revision>2</cp:revision>
  <cp:lastPrinted>2020-07-29T06:56:00Z</cp:lastPrinted>
  <dcterms:created xsi:type="dcterms:W3CDTF">2021-11-30T09:20:00Z</dcterms:created>
  <dcterms:modified xsi:type="dcterms:W3CDTF">2021-11-30T09:20:00Z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</Properties>
</file>