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124E" w:rsidRPr="00DC0B42" w:rsidRDefault="00663490" w:rsidP="00137A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C0B42">
        <w:rPr>
          <w:rFonts w:ascii="Times New Roman" w:hAnsi="Times New Roman" w:cs="Times New Roman"/>
          <w:b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5080</wp:posOffset>
                </wp:positionV>
                <wp:extent cx="2360930" cy="2381250"/>
                <wp:effectExtent l="0" t="0" r="1968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490" w:rsidRDefault="00663490" w:rsidP="00AD0B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335D">
                              <w:rPr>
                                <w:rFonts w:ascii="Times New Roman" w:hAnsi="Times New Roman" w:cs="Times New Roman"/>
                              </w:rPr>
                              <w:t>Intézményi LOGO</w:t>
                            </w:r>
                          </w:p>
                          <w:p w:rsidR="006649E4" w:rsidRPr="0002335D" w:rsidRDefault="006649E4" w:rsidP="00AD0B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7CA0DF6" wp14:editId="1A2CCFC9">
                                  <wp:extent cx="1905000" cy="1905000"/>
                                  <wp:effectExtent l="0" t="0" r="0" b="0"/>
                                  <wp:docPr id="1" name="Kép 1" descr="Címl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íml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67.4pt;margin-top:.4pt;width:185.9pt;height:18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">
                <v:textbox>
                  <w:txbxContent>
                    <w:p w:rsidR="00663490" w:rsidRDefault="00663490" w:rsidP="00AD0B5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335D">
                        <w:rPr>
                          <w:rFonts w:ascii="Times New Roman" w:hAnsi="Times New Roman" w:cs="Times New Roman"/>
                        </w:rPr>
                        <w:t>Intézményi LOGO</w:t>
                      </w:r>
                    </w:p>
                    <w:p w:rsidR="006649E4" w:rsidRPr="0002335D" w:rsidRDefault="006649E4" w:rsidP="00AD0B5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7CA0DF6" wp14:editId="1A2CCFC9">
                            <wp:extent cx="1905000" cy="1905000"/>
                            <wp:effectExtent l="0" t="0" r="0" b="0"/>
                            <wp:docPr id="1" name="Kép 1" descr="Címl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íml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24E" w:rsidRPr="00DC0B42">
        <w:rPr>
          <w:rFonts w:ascii="Times New Roman" w:hAnsi="Times New Roman" w:cs="Times New Roman"/>
          <w:b/>
        </w:rPr>
        <w:t>INTÉZMÉNY NEVE</w:t>
      </w:r>
      <w:r w:rsidR="009B124E" w:rsidRPr="00DC0B42">
        <w:rPr>
          <w:rFonts w:ascii="Times New Roman" w:hAnsi="Times New Roman" w:cs="Times New Roman"/>
          <w:b/>
        </w:rPr>
        <w:tab/>
      </w:r>
    </w:p>
    <w:p w:rsidR="009B124E" w:rsidRPr="004A380C" w:rsidRDefault="006649E4" w:rsidP="00137A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380C">
        <w:rPr>
          <w:rFonts w:ascii="Times New Roman" w:hAnsi="Times New Roman" w:cs="Times New Roman"/>
        </w:rPr>
        <w:t xml:space="preserve">Pápai SZC Jókai Mór Közgazdasági </w:t>
      </w:r>
      <w:r w:rsidR="001513A2">
        <w:rPr>
          <w:rFonts w:ascii="Times New Roman" w:hAnsi="Times New Roman" w:cs="Times New Roman"/>
        </w:rPr>
        <w:t>Technikum és Kollégium</w:t>
      </w:r>
    </w:p>
    <w:p w:rsidR="009B124E" w:rsidRPr="004A380C" w:rsidRDefault="009B124E" w:rsidP="00137A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380C">
        <w:rPr>
          <w:rFonts w:ascii="Times New Roman" w:hAnsi="Times New Roman" w:cs="Times New Roman"/>
          <w:b/>
        </w:rPr>
        <w:t>OM azonosító:</w:t>
      </w:r>
      <w:r w:rsidR="00AD0B52" w:rsidRPr="004A380C">
        <w:rPr>
          <w:rFonts w:ascii="Times New Roman" w:hAnsi="Times New Roman" w:cs="Times New Roman"/>
          <w:b/>
        </w:rPr>
        <w:t xml:space="preserve"> 203047</w:t>
      </w:r>
    </w:p>
    <w:p w:rsidR="009B124E" w:rsidRPr="004A380C" w:rsidRDefault="009B124E" w:rsidP="00137A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380C">
        <w:rPr>
          <w:rFonts w:ascii="Times New Roman" w:hAnsi="Times New Roman" w:cs="Times New Roman"/>
          <w:b/>
        </w:rPr>
        <w:t>Címe:</w:t>
      </w:r>
      <w:r w:rsidR="00AD0B52" w:rsidRPr="004A380C">
        <w:rPr>
          <w:rFonts w:ascii="Times New Roman" w:hAnsi="Times New Roman" w:cs="Times New Roman"/>
          <w:b/>
        </w:rPr>
        <w:t xml:space="preserve"> 8500 Pápa, Veszprémi út 45.</w:t>
      </w:r>
    </w:p>
    <w:p w:rsidR="009B124E" w:rsidRPr="004A380C" w:rsidRDefault="009B124E" w:rsidP="00137A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380C">
        <w:rPr>
          <w:rFonts w:ascii="Times New Roman" w:hAnsi="Times New Roman" w:cs="Times New Roman"/>
          <w:b/>
        </w:rPr>
        <w:t>Tel</w:t>
      </w:r>
      <w:proofErr w:type="gramStart"/>
      <w:r w:rsidRPr="004A380C">
        <w:rPr>
          <w:rFonts w:ascii="Times New Roman" w:hAnsi="Times New Roman" w:cs="Times New Roman"/>
          <w:b/>
        </w:rPr>
        <w:t>.:</w:t>
      </w:r>
      <w:proofErr w:type="gramEnd"/>
      <w:r w:rsidR="00AD0B52" w:rsidRPr="004A380C">
        <w:rPr>
          <w:rFonts w:ascii="Times New Roman" w:hAnsi="Times New Roman" w:cs="Times New Roman"/>
          <w:b/>
        </w:rPr>
        <w:t xml:space="preserve"> 89/324-900</w:t>
      </w:r>
    </w:p>
    <w:p w:rsidR="009B124E" w:rsidRPr="004A380C" w:rsidRDefault="009B124E" w:rsidP="00137A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380C">
        <w:rPr>
          <w:rFonts w:ascii="Times New Roman" w:hAnsi="Times New Roman" w:cs="Times New Roman"/>
          <w:b/>
        </w:rPr>
        <w:t>E-mail:</w:t>
      </w:r>
      <w:r w:rsidR="00AD0B52" w:rsidRPr="004A380C">
        <w:rPr>
          <w:rFonts w:ascii="Times New Roman" w:hAnsi="Times New Roman" w:cs="Times New Roman"/>
          <w:b/>
        </w:rPr>
        <w:t xml:space="preserve"> info@papaiszakkepzo.hu</w:t>
      </w:r>
      <w:r w:rsidR="00AD0B52" w:rsidRPr="004A380C">
        <w:rPr>
          <w:rFonts w:ascii="Times New Roman" w:hAnsi="Times New Roman" w:cs="Times New Roman"/>
          <w:b/>
        </w:rPr>
        <w:tab/>
      </w:r>
    </w:p>
    <w:p w:rsidR="009B124E" w:rsidRPr="004A380C" w:rsidRDefault="009B124E" w:rsidP="00137A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380C">
        <w:rPr>
          <w:rFonts w:ascii="Times New Roman" w:hAnsi="Times New Roman" w:cs="Times New Roman"/>
          <w:b/>
        </w:rPr>
        <w:t>Honlap:</w:t>
      </w:r>
      <w:r w:rsidR="00AD0B52" w:rsidRPr="004A380C">
        <w:rPr>
          <w:rFonts w:ascii="Times New Roman" w:hAnsi="Times New Roman" w:cs="Times New Roman"/>
          <w:b/>
        </w:rPr>
        <w:t xml:space="preserve"> www.papaiszakkepzo.hu</w:t>
      </w:r>
    </w:p>
    <w:p w:rsidR="009B124E" w:rsidRPr="004A380C" w:rsidRDefault="009B124E" w:rsidP="00137A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380C">
        <w:rPr>
          <w:rFonts w:ascii="Times New Roman" w:hAnsi="Times New Roman" w:cs="Times New Roman"/>
          <w:b/>
        </w:rPr>
        <w:t>Intézményvezető:</w:t>
      </w:r>
      <w:r w:rsidR="00AD0B52" w:rsidRPr="004A380C">
        <w:rPr>
          <w:rFonts w:ascii="Times New Roman" w:hAnsi="Times New Roman" w:cs="Times New Roman"/>
          <w:b/>
        </w:rPr>
        <w:t xml:space="preserve"> </w:t>
      </w:r>
      <w:r w:rsidR="00897502">
        <w:rPr>
          <w:rFonts w:ascii="Times New Roman" w:hAnsi="Times New Roman" w:cs="Times New Roman"/>
          <w:b/>
        </w:rPr>
        <w:t>Koppány Jánosné</w:t>
      </w:r>
    </w:p>
    <w:p w:rsidR="009B124E" w:rsidRPr="004A380C" w:rsidRDefault="009B124E" w:rsidP="00137A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380C">
        <w:rPr>
          <w:rFonts w:ascii="Times New Roman" w:hAnsi="Times New Roman" w:cs="Times New Roman"/>
          <w:b/>
        </w:rPr>
        <w:t>Intézményi koordinátor:</w:t>
      </w:r>
      <w:r w:rsidR="00AD0B52" w:rsidRPr="004A380C">
        <w:rPr>
          <w:rFonts w:ascii="Times New Roman" w:hAnsi="Times New Roman" w:cs="Times New Roman"/>
          <w:b/>
        </w:rPr>
        <w:t xml:space="preserve"> Kádi Attiláné </w:t>
      </w:r>
      <w:proofErr w:type="spellStart"/>
      <w:r w:rsidR="00AD0B52" w:rsidRPr="004A380C">
        <w:rPr>
          <w:rFonts w:ascii="Times New Roman" w:hAnsi="Times New Roman" w:cs="Times New Roman"/>
          <w:b/>
        </w:rPr>
        <w:t>Patus</w:t>
      </w:r>
      <w:proofErr w:type="spellEnd"/>
      <w:r w:rsidR="00AD0B52" w:rsidRPr="004A380C">
        <w:rPr>
          <w:rFonts w:ascii="Times New Roman" w:hAnsi="Times New Roman" w:cs="Times New Roman"/>
          <w:b/>
        </w:rPr>
        <w:t xml:space="preserve"> Viktória</w:t>
      </w:r>
    </w:p>
    <w:p w:rsidR="00D55634" w:rsidRPr="004A380C" w:rsidRDefault="00D55634" w:rsidP="00137A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380C">
        <w:rPr>
          <w:rFonts w:ascii="Times New Roman" w:hAnsi="Times New Roman" w:cs="Times New Roman"/>
          <w:b/>
        </w:rPr>
        <w:t>Intézményi koordinátor telefonszáma:</w:t>
      </w:r>
      <w:r w:rsidR="00AD0B52" w:rsidRPr="004A380C">
        <w:rPr>
          <w:rFonts w:ascii="Times New Roman" w:hAnsi="Times New Roman" w:cs="Times New Roman"/>
          <w:b/>
        </w:rPr>
        <w:t xml:space="preserve"> 30/866-3845</w:t>
      </w:r>
    </w:p>
    <w:p w:rsidR="009B124E" w:rsidRPr="004A380C" w:rsidRDefault="00D55634" w:rsidP="00137A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380C">
        <w:rPr>
          <w:rFonts w:ascii="Times New Roman" w:hAnsi="Times New Roman" w:cs="Times New Roman"/>
          <w:b/>
        </w:rPr>
        <w:t>Intézményi koordinátor e-mail elérhetősége:</w:t>
      </w:r>
      <w:r w:rsidR="00AD0B52" w:rsidRPr="004A380C">
        <w:rPr>
          <w:rFonts w:ascii="Times New Roman" w:hAnsi="Times New Roman" w:cs="Times New Roman"/>
          <w:b/>
        </w:rPr>
        <w:t xml:space="preserve"> kadi.attilane.patus.viktoria@papaiszakkepzo.hu</w:t>
      </w:r>
    </w:p>
    <w:p w:rsidR="006F7D23" w:rsidRPr="004A380C" w:rsidRDefault="006F7D23" w:rsidP="00137A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7D23" w:rsidRPr="003C2FBE" w:rsidRDefault="006F7D23" w:rsidP="00137A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C2FBE">
        <w:rPr>
          <w:rFonts w:ascii="Times New Roman" w:hAnsi="Times New Roman" w:cs="Times New Roman"/>
          <w:b/>
        </w:rPr>
        <w:t>BEMUTATKOZÁS</w:t>
      </w:r>
    </w:p>
    <w:p w:rsidR="009F3B39" w:rsidRPr="009F3B39" w:rsidRDefault="00DC0B42" w:rsidP="00137A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380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2849F32D" wp14:editId="3802CB08">
            <wp:simplePos x="0" y="0"/>
            <wp:positionH relativeFrom="column">
              <wp:posOffset>3183255</wp:posOffset>
            </wp:positionH>
            <wp:positionV relativeFrom="paragraph">
              <wp:posOffset>29210</wp:posOffset>
            </wp:positionV>
            <wp:extent cx="2653030" cy="1990725"/>
            <wp:effectExtent l="0" t="0" r="0" b="0"/>
            <wp:wrapSquare wrapText="bothSides"/>
            <wp:docPr id="3" name="Kép 3" descr="http://www.papaiszakkepzo.hu/sites/default/files/galeria/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paiszakkepzo.hu/sites/default/files/galeria/1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755">
        <w:rPr>
          <w:rStyle w:val="Lbjegyzet-hivatkozs"/>
          <w:rFonts w:ascii="Times New Roman" w:hAnsi="Times New Roman" w:cs="Times New Roman"/>
        </w:rPr>
        <w:footnoteReference w:id="1"/>
      </w:r>
      <w:r w:rsidR="009F3B39" w:rsidRPr="009F3B39">
        <w:rPr>
          <w:rFonts w:ascii="Times New Roman" w:hAnsi="Times New Roman" w:cs="Times New Roman"/>
        </w:rPr>
        <w:t xml:space="preserve">A </w:t>
      </w:r>
      <w:r w:rsidR="004F51AB">
        <w:rPr>
          <w:rFonts w:ascii="Times New Roman" w:hAnsi="Times New Roman" w:cs="Times New Roman"/>
        </w:rPr>
        <w:t xml:space="preserve">Dunántúlon </w:t>
      </w:r>
      <w:r w:rsidR="009F3B39" w:rsidRPr="009F3B39">
        <w:rPr>
          <w:rFonts w:ascii="Times New Roman" w:hAnsi="Times New Roman" w:cs="Times New Roman"/>
        </w:rPr>
        <w:t xml:space="preserve">található </w:t>
      </w:r>
      <w:r w:rsidR="00897502">
        <w:rPr>
          <w:rFonts w:ascii="Times New Roman" w:hAnsi="Times New Roman" w:cs="Times New Roman"/>
        </w:rPr>
        <w:t>Pápa</w:t>
      </w:r>
      <w:r w:rsidR="009F3B39" w:rsidRPr="009F3B39">
        <w:rPr>
          <w:rFonts w:ascii="Times New Roman" w:hAnsi="Times New Roman" w:cs="Times New Roman"/>
        </w:rPr>
        <w:t xml:space="preserve"> elmúlt nyolc évtizedének egyik meghatározó iskolája: </w:t>
      </w:r>
      <w:r w:rsidR="009F3B39" w:rsidRPr="009F3B39">
        <w:rPr>
          <w:rFonts w:ascii="Times New Roman" w:hAnsi="Times New Roman" w:cs="Times New Roman"/>
          <w:bCs/>
        </w:rPr>
        <w:t>„</w:t>
      </w:r>
      <w:proofErr w:type="gramStart"/>
      <w:r w:rsidR="009F3B39" w:rsidRPr="009F3B39">
        <w:rPr>
          <w:rFonts w:ascii="Times New Roman" w:hAnsi="Times New Roman" w:cs="Times New Roman"/>
          <w:bCs/>
        </w:rPr>
        <w:t>A</w:t>
      </w:r>
      <w:proofErr w:type="gramEnd"/>
      <w:r w:rsidR="009F3B39" w:rsidRPr="009F3B39">
        <w:rPr>
          <w:rFonts w:ascii="Times New Roman" w:hAnsi="Times New Roman" w:cs="Times New Roman"/>
          <w:bCs/>
        </w:rPr>
        <w:t xml:space="preserve"> KÖZGÁZ”</w:t>
      </w:r>
      <w:r w:rsidR="009F3B39" w:rsidRPr="009F3B39">
        <w:rPr>
          <w:rFonts w:ascii="Times New Roman" w:hAnsi="Times New Roman" w:cs="Times New Roman"/>
        </w:rPr>
        <w:t>.</w:t>
      </w:r>
    </w:p>
    <w:p w:rsidR="009F3B39" w:rsidRPr="009F3B39" w:rsidRDefault="00C062A5" w:rsidP="00137A6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Az intézmény </w:t>
      </w:r>
      <w:proofErr w:type="gramStart"/>
      <w:r>
        <w:rPr>
          <w:rFonts w:ascii="Times New Roman" w:hAnsi="Times New Roman" w:cs="Times New Roman"/>
        </w:rPr>
        <w:t>i</w:t>
      </w:r>
      <w:r w:rsidR="009F3B39" w:rsidRPr="009F3B39">
        <w:rPr>
          <w:rFonts w:ascii="Times New Roman" w:hAnsi="Times New Roman" w:cs="Times New Roman"/>
        </w:rPr>
        <w:t>mpozáns</w:t>
      </w:r>
      <w:proofErr w:type="gramEnd"/>
      <w:r w:rsidR="006E51AC">
        <w:rPr>
          <w:rFonts w:ascii="Times New Roman" w:hAnsi="Times New Roman" w:cs="Times New Roman"/>
        </w:rPr>
        <w:t>, négyszintes, akadálymentesített</w:t>
      </w:r>
      <w:r w:rsidR="009F3B39" w:rsidRPr="009F3B39">
        <w:rPr>
          <w:rFonts w:ascii="Times New Roman" w:hAnsi="Times New Roman" w:cs="Times New Roman"/>
        </w:rPr>
        <w:t xml:space="preserve"> épülete kiemelkedik környezetéből</w:t>
      </w:r>
      <w:r w:rsidR="006E51AC">
        <w:rPr>
          <w:rFonts w:ascii="Times New Roman" w:hAnsi="Times New Roman" w:cs="Times New Roman"/>
        </w:rPr>
        <w:t>.</w:t>
      </w:r>
    </w:p>
    <w:p w:rsidR="009F3B39" w:rsidRPr="009F3B39" w:rsidRDefault="006E51AC" w:rsidP="00137A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F3B39" w:rsidRPr="009F3B39">
        <w:rPr>
          <w:rFonts w:ascii="Times New Roman" w:hAnsi="Times New Roman" w:cs="Times New Roman"/>
        </w:rPr>
        <w:t>gyszerre látja el az iskola és a kollégium szerepét is. Az iskolához tágas sportudvar, tornaterem, tornaszoba, melegítő konyha és ebédlő, valamint zárt, őrzött parkoló is tartozik. Az intézmény második szintjén található „díszterem” egy 70 fő befogadására képes</w:t>
      </w:r>
      <w:r w:rsidR="004F51AB">
        <w:rPr>
          <w:rFonts w:ascii="Times New Roman" w:hAnsi="Times New Roman" w:cs="Times New Roman"/>
        </w:rPr>
        <w:t xml:space="preserve"> konferenciaterem. A </w:t>
      </w:r>
      <w:r w:rsidR="009F3B39" w:rsidRPr="009F3B39">
        <w:rPr>
          <w:rFonts w:ascii="Times New Roman" w:hAnsi="Times New Roman" w:cs="Times New Roman"/>
        </w:rPr>
        <w:t>természettudományi előadóter</w:t>
      </w:r>
      <w:r w:rsidR="009C6DD5">
        <w:rPr>
          <w:rFonts w:ascii="Times New Roman" w:hAnsi="Times New Roman" w:cs="Times New Roman"/>
        </w:rPr>
        <w:t>em</w:t>
      </w:r>
      <w:r w:rsidR="009F3B39" w:rsidRPr="009F3B39">
        <w:rPr>
          <w:rFonts w:ascii="Times New Roman" w:hAnsi="Times New Roman" w:cs="Times New Roman"/>
        </w:rPr>
        <w:t xml:space="preserve"> vetítésekre, órák, előadáso</w:t>
      </w:r>
      <w:r w:rsidR="004F51AB">
        <w:rPr>
          <w:rFonts w:ascii="Times New Roman" w:hAnsi="Times New Roman" w:cs="Times New Roman"/>
        </w:rPr>
        <w:t>k megtartására is használható</w:t>
      </w:r>
      <w:r w:rsidR="009F3B39" w:rsidRPr="009F3B39">
        <w:rPr>
          <w:rFonts w:ascii="Times New Roman" w:hAnsi="Times New Roman" w:cs="Times New Roman"/>
        </w:rPr>
        <w:t>.</w:t>
      </w:r>
      <w:r w:rsidR="004F51AB">
        <w:rPr>
          <w:rFonts w:ascii="Times New Roman" w:hAnsi="Times New Roman" w:cs="Times New Roman"/>
        </w:rPr>
        <w:t xml:space="preserve"> </w:t>
      </w:r>
      <w:r w:rsidR="009F3B39" w:rsidRPr="009F3B39">
        <w:rPr>
          <w:rFonts w:ascii="Times New Roman" w:hAnsi="Times New Roman" w:cs="Times New Roman"/>
        </w:rPr>
        <w:t>Könyvtár várja az olvasni vágyót, vagy az iskolai nyüzsgésben csendet keresőt.</w:t>
      </w:r>
      <w:r w:rsidR="004F51AB">
        <w:rPr>
          <w:rFonts w:ascii="Times New Roman" w:hAnsi="Times New Roman" w:cs="Times New Roman"/>
        </w:rPr>
        <w:t xml:space="preserve"> </w:t>
      </w:r>
    </w:p>
    <w:p w:rsidR="00DC0B42" w:rsidRDefault="009F3B39" w:rsidP="00137A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3B39">
        <w:rPr>
          <w:rFonts w:ascii="Times New Roman" w:hAnsi="Times New Roman" w:cs="Times New Roman"/>
        </w:rPr>
        <w:t>Fontosnak tartjuk az informatika tudás maga</w:t>
      </w:r>
      <w:r w:rsidR="005F7A61">
        <w:rPr>
          <w:rFonts w:ascii="Times New Roman" w:hAnsi="Times New Roman" w:cs="Times New Roman"/>
        </w:rPr>
        <w:t>s</w:t>
      </w:r>
      <w:r w:rsidRPr="009F3B39">
        <w:rPr>
          <w:rFonts w:ascii="Times New Roman" w:hAnsi="Times New Roman" w:cs="Times New Roman"/>
        </w:rPr>
        <w:t xml:space="preserve">szintű biztosítását, tanulóink nagy része ECDL vizsgával </w:t>
      </w:r>
      <w:r w:rsidR="009C6DD5">
        <w:rPr>
          <w:rFonts w:ascii="Times New Roman" w:hAnsi="Times New Roman" w:cs="Times New Roman"/>
        </w:rPr>
        <w:t>zárja tanulmányait. A technikai feltételeket</w:t>
      </w:r>
      <w:r w:rsidRPr="009F3B39">
        <w:rPr>
          <w:rFonts w:ascii="Times New Roman" w:hAnsi="Times New Roman" w:cs="Times New Roman"/>
        </w:rPr>
        <w:t xml:space="preserve"> 5 </w:t>
      </w:r>
      <w:r w:rsidR="009C6DD5">
        <w:rPr>
          <w:rFonts w:ascii="Times New Roman" w:hAnsi="Times New Roman" w:cs="Times New Roman"/>
        </w:rPr>
        <w:t>korszerű</w:t>
      </w:r>
      <w:r w:rsidRPr="009F3B39">
        <w:rPr>
          <w:rFonts w:ascii="Times New Roman" w:hAnsi="Times New Roman" w:cs="Times New Roman"/>
        </w:rPr>
        <w:t xml:space="preserve"> gépterem biztosítja.</w:t>
      </w:r>
      <w:r w:rsidR="00DC0B42" w:rsidRPr="00DC0B42">
        <w:rPr>
          <w:rFonts w:ascii="Times New Roman" w:hAnsi="Times New Roman" w:cs="Times New Roman"/>
        </w:rPr>
        <w:t xml:space="preserve"> </w:t>
      </w:r>
    </w:p>
    <w:p w:rsidR="009F3B39" w:rsidRPr="009F3B39" w:rsidRDefault="009F3B39" w:rsidP="00137A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3B39">
        <w:rPr>
          <w:rFonts w:ascii="Times New Roman" w:hAnsi="Times New Roman" w:cs="Times New Roman"/>
        </w:rPr>
        <w:t xml:space="preserve">A szakmai oktatás gyakorlati </w:t>
      </w:r>
      <w:r w:rsidR="00BE55B6">
        <w:rPr>
          <w:rFonts w:ascii="Times New Roman" w:hAnsi="Times New Roman" w:cs="Times New Roman"/>
        </w:rPr>
        <w:t>szaktanteremben folyik</w:t>
      </w:r>
      <w:r w:rsidRPr="009F3B39">
        <w:rPr>
          <w:rFonts w:ascii="Times New Roman" w:hAnsi="Times New Roman" w:cs="Times New Roman"/>
        </w:rPr>
        <w:t>, eljuttatva a legmodernebb tudást tanulóinkhoz.</w:t>
      </w:r>
    </w:p>
    <w:p w:rsidR="007042B3" w:rsidRDefault="009F3B39" w:rsidP="00137A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3B39">
        <w:rPr>
          <w:rFonts w:ascii="Times New Roman" w:hAnsi="Times New Roman" w:cs="Times New Roman"/>
        </w:rPr>
        <w:t>Diákjainkat felkészítjük a továbbtanulásra idegen nyelvből is. Célunk, hogy tanulóink legalább egy középfokú nyelvvizsgával rendelkezzenek, mielőtt elhagyják iskolánkat.</w:t>
      </w:r>
      <w:r w:rsidR="00DC0B42">
        <w:rPr>
          <w:rFonts w:ascii="Times New Roman" w:hAnsi="Times New Roman" w:cs="Times New Roman"/>
        </w:rPr>
        <w:t xml:space="preserve"> </w:t>
      </w:r>
      <w:r w:rsidR="00C374CB">
        <w:rPr>
          <w:rFonts w:ascii="Times New Roman" w:hAnsi="Times New Roman" w:cs="Times New Roman"/>
        </w:rPr>
        <w:t>Intézményünk nyelvvizsgáztatásnak is helyet ad.</w:t>
      </w:r>
    </w:p>
    <w:p w:rsidR="009F3B39" w:rsidRPr="009F3B39" w:rsidRDefault="009F3B39" w:rsidP="00137A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3B39">
        <w:rPr>
          <w:rFonts w:ascii="Times New Roman" w:hAnsi="Times New Roman" w:cs="Times New Roman"/>
        </w:rPr>
        <w:t>Intézményünk kidolgozott, mások számára is jól használható szakmai programokkal rendelkezik.</w:t>
      </w:r>
      <w:r w:rsidR="00DC0B42">
        <w:rPr>
          <w:rFonts w:ascii="Times New Roman" w:hAnsi="Times New Roman" w:cs="Times New Roman"/>
        </w:rPr>
        <w:t xml:space="preserve"> </w:t>
      </w:r>
      <w:proofErr w:type="gramStart"/>
      <w:r w:rsidRPr="009F3B39">
        <w:rPr>
          <w:rFonts w:ascii="Times New Roman" w:hAnsi="Times New Roman" w:cs="Times New Roman"/>
        </w:rPr>
        <w:t>Kollégáink</w:t>
      </w:r>
      <w:proofErr w:type="gramEnd"/>
      <w:r w:rsidRPr="009F3B39">
        <w:rPr>
          <w:rFonts w:ascii="Times New Roman" w:hAnsi="Times New Roman" w:cs="Times New Roman"/>
        </w:rPr>
        <w:t xml:space="preserve"> jól képzettek és sokoldalúak, a minőségi munkavégzés mellett fontos számukra a </w:t>
      </w:r>
      <w:proofErr w:type="spellStart"/>
      <w:r w:rsidRPr="009F3B39">
        <w:rPr>
          <w:rFonts w:ascii="Times New Roman" w:hAnsi="Times New Roman" w:cs="Times New Roman"/>
          <w:i/>
        </w:rPr>
        <w:t>lifelong</w:t>
      </w:r>
      <w:proofErr w:type="spellEnd"/>
      <w:r w:rsidRPr="009F3B39">
        <w:rPr>
          <w:rFonts w:ascii="Times New Roman" w:hAnsi="Times New Roman" w:cs="Times New Roman"/>
          <w:i/>
        </w:rPr>
        <w:t xml:space="preserve"> </w:t>
      </w:r>
      <w:proofErr w:type="spellStart"/>
      <w:r w:rsidRPr="009F3B39">
        <w:rPr>
          <w:rFonts w:ascii="Times New Roman" w:hAnsi="Times New Roman" w:cs="Times New Roman"/>
          <w:i/>
        </w:rPr>
        <w:t>learning</w:t>
      </w:r>
      <w:proofErr w:type="spellEnd"/>
      <w:r w:rsidRPr="009F3B39">
        <w:rPr>
          <w:rFonts w:ascii="Times New Roman" w:hAnsi="Times New Roman" w:cs="Times New Roman"/>
        </w:rPr>
        <w:t>, az élethosszig tartó tanulás. Ezáltal követendő például szolgálnak tanulóink számára is.</w:t>
      </w:r>
    </w:p>
    <w:p w:rsidR="00933D93" w:rsidRDefault="009F3B39" w:rsidP="00137A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3B39">
        <w:rPr>
          <w:rFonts w:ascii="Times New Roman" w:hAnsi="Times New Roman" w:cs="Times New Roman"/>
        </w:rPr>
        <w:lastRenderedPageBreak/>
        <w:t xml:space="preserve">Tanáraink felkészültek, használják és </w:t>
      </w:r>
      <w:r w:rsidR="00C374CB">
        <w:rPr>
          <w:rFonts w:ascii="Times New Roman" w:hAnsi="Times New Roman" w:cs="Times New Roman"/>
        </w:rPr>
        <w:t>fel</w:t>
      </w:r>
      <w:r w:rsidRPr="009F3B39">
        <w:rPr>
          <w:rFonts w:ascii="Times New Roman" w:hAnsi="Times New Roman" w:cs="Times New Roman"/>
        </w:rPr>
        <w:t>használják az IKT eszközöket, az innovatív pedagógiai módszerek széles körű skáláját és az internet nyúj</w:t>
      </w:r>
      <w:r w:rsidR="00F51DB3">
        <w:rPr>
          <w:rFonts w:ascii="Times New Roman" w:hAnsi="Times New Roman" w:cs="Times New Roman"/>
        </w:rPr>
        <w:t>t</w:t>
      </w:r>
      <w:r w:rsidRPr="009F3B39">
        <w:rPr>
          <w:rFonts w:ascii="Times New Roman" w:hAnsi="Times New Roman" w:cs="Times New Roman"/>
        </w:rPr>
        <w:t>otta előnyöket</w:t>
      </w:r>
      <w:r w:rsidR="002B3210">
        <w:rPr>
          <w:rFonts w:ascii="Times New Roman" w:hAnsi="Times New Roman" w:cs="Times New Roman"/>
        </w:rPr>
        <w:t>,</w:t>
      </w:r>
      <w:r w:rsidRPr="009F3B39">
        <w:rPr>
          <w:rFonts w:ascii="Times New Roman" w:hAnsi="Times New Roman" w:cs="Times New Roman"/>
        </w:rPr>
        <w:t xml:space="preserve"> elkötelezettek a minőségi tudás mellett. </w:t>
      </w:r>
    </w:p>
    <w:p w:rsidR="009F3B39" w:rsidRPr="009F3B39" w:rsidRDefault="009F3B39" w:rsidP="00137A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3B39">
        <w:rPr>
          <w:rFonts w:ascii="Times New Roman" w:hAnsi="Times New Roman" w:cs="Times New Roman"/>
        </w:rPr>
        <w:t xml:space="preserve">Mind infrastrukturálisan, mind pedig az oktató-nevelő munkát tekintve nyitottak és felkészültek vagyunk arra, </w:t>
      </w:r>
      <w:r w:rsidRPr="00580755">
        <w:rPr>
          <w:rFonts w:ascii="Times New Roman" w:hAnsi="Times New Roman" w:cs="Times New Roman"/>
        </w:rPr>
        <w:t>hogy minden érdeklődő intézmény számára elérhető, hozzáférhető módon helyet és lehetőséget biztosítsunk műhelymunkák, bemutató órák, versenyek, továbbképzések számára.</w:t>
      </w:r>
      <w:r w:rsidR="00F51DB3">
        <w:rPr>
          <w:rFonts w:ascii="Times New Roman" w:hAnsi="Times New Roman" w:cs="Times New Roman"/>
        </w:rPr>
        <w:t xml:space="preserve"> </w:t>
      </w:r>
      <w:r w:rsidR="00B40E9D">
        <w:rPr>
          <w:rFonts w:ascii="Times New Roman" w:hAnsi="Times New Roman" w:cs="Times New Roman"/>
        </w:rPr>
        <w:t xml:space="preserve">Célunk, hogy </w:t>
      </w:r>
      <w:r w:rsidRPr="009F3B39">
        <w:rPr>
          <w:rFonts w:ascii="Times New Roman" w:hAnsi="Times New Roman" w:cs="Times New Roman"/>
        </w:rPr>
        <w:t xml:space="preserve">piacképes, minőségi tudást </w:t>
      </w:r>
      <w:proofErr w:type="spellStart"/>
      <w:r w:rsidR="00F51DB3">
        <w:rPr>
          <w:rFonts w:ascii="Times New Roman" w:hAnsi="Times New Roman" w:cs="Times New Roman"/>
        </w:rPr>
        <w:t>nyújtsunk</w:t>
      </w:r>
      <w:proofErr w:type="spellEnd"/>
      <w:r w:rsidRPr="009F3B39">
        <w:rPr>
          <w:rFonts w:ascii="Times New Roman" w:hAnsi="Times New Roman" w:cs="Times New Roman"/>
        </w:rPr>
        <w:t xml:space="preserve"> otthonos, jól felszerelt környezetben, jól felkészült, fejlődni vágyó </w:t>
      </w:r>
      <w:proofErr w:type="gramStart"/>
      <w:r w:rsidRPr="009F3B39">
        <w:rPr>
          <w:rFonts w:ascii="Times New Roman" w:hAnsi="Times New Roman" w:cs="Times New Roman"/>
        </w:rPr>
        <w:t>kollégákkal</w:t>
      </w:r>
      <w:proofErr w:type="gramEnd"/>
      <w:r w:rsidRPr="009F3B39">
        <w:rPr>
          <w:rFonts w:ascii="Times New Roman" w:hAnsi="Times New Roman" w:cs="Times New Roman"/>
        </w:rPr>
        <w:t>. További célunk, hogy a tanulás élmény legyen, örömmel töltse el a tanulni vágyót és az oktatót egyaránt.</w:t>
      </w:r>
    </w:p>
    <w:p w:rsidR="006F7D23" w:rsidRPr="003C2FBE" w:rsidRDefault="006F7D23" w:rsidP="00137A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C2FBE">
        <w:rPr>
          <w:rFonts w:ascii="Times New Roman" w:hAnsi="Times New Roman" w:cs="Times New Roman"/>
          <w:b/>
        </w:rPr>
        <w:t>AZ INTÉZMÉNY JÓ GYAKORLATAI</w:t>
      </w:r>
    </w:p>
    <w:p w:rsidR="004A380C" w:rsidRPr="00137A6F" w:rsidRDefault="004A380C" w:rsidP="00137A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7A6F">
        <w:rPr>
          <w:rFonts w:ascii="Times New Roman" w:hAnsi="Times New Roman" w:cs="Times New Roman"/>
          <w:b/>
        </w:rPr>
        <w:t>Kalandpark a Közgázban:</w:t>
      </w:r>
      <w:r w:rsidRPr="00137A6F">
        <w:rPr>
          <w:rFonts w:ascii="Times New Roman" w:hAnsi="Times New Roman" w:cs="Times New Roman"/>
        </w:rPr>
        <w:t xml:space="preserve"> A 4 fős, 8. osztályos tanulókból álló csapatok mindegyike 500 „közgáz pénz” birtokosaként elindul a saját tanösvényén, hogy teljesítse a feladatokat. Minden tanösvény 6 megállóból áll, </w:t>
      </w:r>
      <w:r w:rsidR="00137A6F" w:rsidRPr="00137A6F">
        <w:rPr>
          <w:rFonts w:ascii="Times New Roman" w:hAnsi="Times New Roman" w:cs="Times New Roman"/>
        </w:rPr>
        <w:t>a</w:t>
      </w:r>
      <w:r w:rsidRPr="00137A6F">
        <w:rPr>
          <w:rFonts w:ascii="Times New Roman" w:hAnsi="Times New Roman" w:cs="Times New Roman"/>
        </w:rPr>
        <w:t xml:space="preserve"> kijelölt </w:t>
      </w:r>
      <w:r w:rsidR="00137A6F" w:rsidRPr="00137A6F">
        <w:rPr>
          <w:rFonts w:ascii="Times New Roman" w:hAnsi="Times New Roman" w:cs="Times New Roman"/>
        </w:rPr>
        <w:t>útvonalról</w:t>
      </w:r>
      <w:r w:rsidRPr="00137A6F">
        <w:rPr>
          <w:rFonts w:ascii="Times New Roman" w:hAnsi="Times New Roman" w:cs="Times New Roman"/>
        </w:rPr>
        <w:t xml:space="preserve"> letérni nem lehet. Minden csapat a „pénztárcájában” lévő zsebpénzből tud gazdálkodni. A feladatok helyes teljesítése esetén gyűjthet hozzá, illetve a kevésbé sikeres feladatmegoldásokért fizetnie kell. Bizonyos megállónál lehetőség van a már összegyűjtött, illetve indulásként kapott pénz kockáztatására. Célunk a</w:t>
      </w:r>
      <w:r w:rsidRPr="00137A6F">
        <w:rPr>
          <w:rFonts w:ascii="Times New Roman" w:hAnsi="Times New Roman" w:cs="Times New Roman"/>
          <w:b/>
        </w:rPr>
        <w:t xml:space="preserve"> </w:t>
      </w:r>
      <w:r w:rsidRPr="00137A6F">
        <w:rPr>
          <w:rFonts w:ascii="Times New Roman" w:hAnsi="Times New Roman" w:cs="Times New Roman"/>
        </w:rPr>
        <w:t>szakmai feladatok bemutatása általános iskoláknak játékos formában</w:t>
      </w:r>
    </w:p>
    <w:p w:rsidR="004A380C" w:rsidRPr="00137A6F" w:rsidRDefault="004A380C" w:rsidP="00137A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37A6F">
        <w:rPr>
          <w:rFonts w:ascii="Times New Roman" w:hAnsi="Times New Roman" w:cs="Times New Roman"/>
          <w:b/>
        </w:rPr>
        <w:t xml:space="preserve">Regionális szövegszerkesztési verseny: </w:t>
      </w:r>
      <w:r w:rsidRPr="00137A6F">
        <w:rPr>
          <w:rFonts w:ascii="Times New Roman" w:hAnsi="Times New Roman" w:cs="Times New Roman"/>
        </w:rPr>
        <w:t>Hiánypótló jelleggel lehetőséget kívánunk biztosítani a közgazdasági szakgimnáziumokban</w:t>
      </w:r>
      <w:r w:rsidR="00137A6F" w:rsidRPr="00137A6F">
        <w:rPr>
          <w:rFonts w:ascii="Times New Roman" w:hAnsi="Times New Roman" w:cs="Times New Roman"/>
        </w:rPr>
        <w:t>, technikumokban</w:t>
      </w:r>
      <w:r w:rsidRPr="00137A6F">
        <w:rPr>
          <w:rFonts w:ascii="Times New Roman" w:hAnsi="Times New Roman" w:cs="Times New Roman"/>
        </w:rPr>
        <w:t xml:space="preserve"> - elsősorban ügyvitelt tanuló – diákoknak arra, hogy megméressék magukat a szövegszerkesztési ismeretekben. A versenyen korrektúrajeles feladatot kell megoldaniuk a tanulóknak 10 perc alatt. Az idő rövidsége nagyfokú </w:t>
      </w:r>
      <w:proofErr w:type="gramStart"/>
      <w:r w:rsidRPr="00137A6F">
        <w:rPr>
          <w:rFonts w:ascii="Times New Roman" w:hAnsi="Times New Roman" w:cs="Times New Roman"/>
        </w:rPr>
        <w:t>koncentrációt</w:t>
      </w:r>
      <w:proofErr w:type="gramEnd"/>
      <w:r w:rsidRPr="00137A6F">
        <w:rPr>
          <w:rFonts w:ascii="Times New Roman" w:hAnsi="Times New Roman" w:cs="Times New Roman"/>
        </w:rPr>
        <w:t>, fegyelmet, ügyességet követel a tanulóktól.</w:t>
      </w:r>
    </w:p>
    <w:p w:rsidR="004A380C" w:rsidRPr="00137A6F" w:rsidRDefault="004A380C" w:rsidP="00137A6F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37A6F">
        <w:rPr>
          <w:rFonts w:ascii="Times New Roman" w:hAnsi="Times New Roman" w:cs="Times New Roman"/>
          <w:b/>
        </w:rPr>
        <w:t xml:space="preserve">Idegen nyelvi KI-MIT-TUD? </w:t>
      </w:r>
      <w:r w:rsidRPr="00137A6F">
        <w:rPr>
          <w:rFonts w:ascii="Times New Roman" w:hAnsi="Times New Roman" w:cs="Times New Roman"/>
        </w:rPr>
        <w:t>Intézményünk hiánypótló szándékkal hirdeti meg 2013 óta minden év tavaszán az idegen nyelvi „Ki mit tud?”-</w:t>
      </w:r>
      <w:proofErr w:type="spellStart"/>
      <w:r w:rsidRPr="00137A6F">
        <w:rPr>
          <w:rFonts w:ascii="Times New Roman" w:hAnsi="Times New Roman" w:cs="Times New Roman"/>
        </w:rPr>
        <w:t>ot</w:t>
      </w:r>
      <w:proofErr w:type="spellEnd"/>
      <w:r w:rsidRPr="00137A6F">
        <w:rPr>
          <w:rFonts w:ascii="Times New Roman" w:hAnsi="Times New Roman" w:cs="Times New Roman"/>
        </w:rPr>
        <w:t xml:space="preserve"> a város és a szakképzési centrum középiskolásai részére. Ezen a rendezvényen a manapság rendkívül divatos tehetségkutató műsorok mintájára, a tanult idegen nyelveken mutathatják be különféle </w:t>
      </w:r>
      <w:proofErr w:type="gramStart"/>
      <w:r w:rsidRPr="00137A6F">
        <w:rPr>
          <w:rFonts w:ascii="Times New Roman" w:hAnsi="Times New Roman" w:cs="Times New Roman"/>
        </w:rPr>
        <w:t>kategóriákban</w:t>
      </w:r>
      <w:proofErr w:type="gramEnd"/>
      <w:r w:rsidRPr="00137A6F">
        <w:rPr>
          <w:rFonts w:ascii="Times New Roman" w:hAnsi="Times New Roman" w:cs="Times New Roman"/>
        </w:rPr>
        <w:t xml:space="preserve"> (ének, vers/próza, jelenet, stb.) tudásukat a fiatalok.</w:t>
      </w:r>
    </w:p>
    <w:p w:rsidR="004A380C" w:rsidRPr="00137A6F" w:rsidRDefault="004A380C" w:rsidP="00137A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7A6F">
        <w:rPr>
          <w:rFonts w:ascii="Times New Roman" w:hAnsi="Times New Roman" w:cs="Times New Roman"/>
          <w:b/>
        </w:rPr>
        <w:t>Mozaik az új ismeretekért:</w:t>
      </w:r>
      <w:r w:rsidRPr="00137A6F">
        <w:rPr>
          <w:rFonts w:ascii="Times New Roman" w:hAnsi="Times New Roman" w:cs="Times New Roman"/>
        </w:rPr>
        <w:t xml:space="preserve"> Az újonnan feldolgozandó tananyagot a csoportok tagszámának megfelelően a csoport összetételétől függően hasonló vagy eltérő terjedelmű és nehézségű szakaszokra, feladatokra osztjuk. Minden csoporttag feldolgozza a saját feladatát, majd elválik csoportjától, és új csoportot alkotnak az azonos feladaton dolgozókkal. A </w:t>
      </w:r>
      <w:proofErr w:type="gramStart"/>
      <w:r w:rsidRPr="00137A6F">
        <w:rPr>
          <w:rFonts w:ascii="Times New Roman" w:hAnsi="Times New Roman" w:cs="Times New Roman"/>
        </w:rPr>
        <w:t>probléma</w:t>
      </w:r>
      <w:proofErr w:type="gramEnd"/>
      <w:r w:rsidRPr="00137A6F">
        <w:rPr>
          <w:rFonts w:ascii="Times New Roman" w:hAnsi="Times New Roman" w:cs="Times New Roman"/>
        </w:rPr>
        <w:t xml:space="preserve"> egyeztetése után szakértőkként térnek vissza az eredeti, mozaikcsoportjukba. A csoportmunka eredményeként összeállnak az ismeretrészek, amelyek segítségével megjelenik a teljes kép, az elsajátított, megtanult szakmai, műveltségi anyag.</w:t>
      </w:r>
    </w:p>
    <w:p w:rsidR="004A380C" w:rsidRPr="00137A6F" w:rsidRDefault="004A380C" w:rsidP="00137A6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37A6F">
        <w:rPr>
          <w:rFonts w:ascii="Times New Roman" w:hAnsi="Times New Roman" w:cs="Times New Roman"/>
          <w:b/>
        </w:rPr>
        <w:t>Implom</w:t>
      </w:r>
      <w:proofErr w:type="spellEnd"/>
      <w:r w:rsidRPr="00137A6F">
        <w:rPr>
          <w:rFonts w:ascii="Times New Roman" w:hAnsi="Times New Roman" w:cs="Times New Roman"/>
          <w:b/>
        </w:rPr>
        <w:t xml:space="preserve"> József Helyesírási Verseny városi forduló </w:t>
      </w:r>
      <w:r w:rsidRPr="00137A6F">
        <w:rPr>
          <w:rFonts w:ascii="Times New Roman" w:hAnsi="Times New Roman" w:cs="Times New Roman"/>
        </w:rPr>
        <w:t>válogatá</w:t>
      </w:r>
      <w:r w:rsidRPr="00137A6F">
        <w:rPr>
          <w:rFonts w:ascii="Times New Roman" w:hAnsi="Times New Roman" w:cs="Times New Roman"/>
          <w:b/>
        </w:rPr>
        <w:t xml:space="preserve">s </w:t>
      </w:r>
      <w:r w:rsidRPr="00137A6F">
        <w:rPr>
          <w:rFonts w:ascii="Times New Roman" w:hAnsi="Times New Roman" w:cs="Times New Roman"/>
        </w:rPr>
        <w:t>a megyei fordulóra. 9-12. évfolyamos gimnáziumi, szakgimnáziumi és szakiskolai diákok számára szervezzük. Tollbamondás, feladatlap megoldása vár a jelentkezőkre.</w:t>
      </w:r>
    </w:p>
    <w:p w:rsidR="006F7D23" w:rsidRPr="003C2FBE" w:rsidRDefault="006F7D23" w:rsidP="00137A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C2FBE">
        <w:rPr>
          <w:rFonts w:ascii="Times New Roman" w:hAnsi="Times New Roman" w:cs="Times New Roman"/>
          <w:b/>
        </w:rPr>
        <w:t>VÁLLALT BÁZISINTÉZMÉNYI FELADATOK</w:t>
      </w:r>
      <w:r w:rsidR="00D55634" w:rsidRPr="003C2FBE">
        <w:rPr>
          <w:rFonts w:ascii="Times New Roman" w:hAnsi="Times New Roman" w:cs="Times New Roman"/>
          <w:b/>
        </w:rPr>
        <w:t xml:space="preserve"> </w:t>
      </w:r>
    </w:p>
    <w:p w:rsidR="009F3B39" w:rsidRPr="004A380C" w:rsidRDefault="009F3B39" w:rsidP="00137A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Vetélkedők, versenyek</w:t>
      </w:r>
      <w:r w:rsidR="003C2FBE">
        <w:rPr>
          <w:rFonts w:ascii="Times New Roman" w:hAnsi="Times New Roman" w:cs="Times New Roman"/>
        </w:rPr>
        <w:t xml:space="preserve"> lebonyolítása.</w:t>
      </w:r>
    </w:p>
    <w:sectPr w:rsidR="009F3B39" w:rsidRPr="004A38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16" w:rsidRDefault="009E3116" w:rsidP="005F7AC1">
      <w:pPr>
        <w:spacing w:after="0" w:line="240" w:lineRule="auto"/>
      </w:pPr>
      <w:r>
        <w:separator/>
      </w:r>
    </w:p>
  </w:endnote>
  <w:endnote w:type="continuationSeparator" w:id="0">
    <w:p w:rsidR="009E3116" w:rsidRDefault="009E3116" w:rsidP="005F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16" w:rsidRDefault="009E3116" w:rsidP="005F7AC1">
      <w:pPr>
        <w:spacing w:after="0" w:line="240" w:lineRule="auto"/>
      </w:pPr>
      <w:r>
        <w:separator/>
      </w:r>
    </w:p>
  </w:footnote>
  <w:footnote w:type="continuationSeparator" w:id="0">
    <w:p w:rsidR="009E3116" w:rsidRDefault="009E3116" w:rsidP="005F7AC1">
      <w:pPr>
        <w:spacing w:after="0" w:line="240" w:lineRule="auto"/>
      </w:pPr>
      <w:r>
        <w:continuationSeparator/>
      </w:r>
    </w:p>
  </w:footnote>
  <w:footnote w:id="1">
    <w:p w:rsidR="00580755" w:rsidRDefault="0058075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képek</w:t>
      </w:r>
      <w:proofErr w:type="gramEnd"/>
      <w:r>
        <w:t xml:space="preserve"> forrása: </w:t>
      </w:r>
      <w:hyperlink r:id="rId1" w:history="1">
        <w:r w:rsidRPr="00ED39AC">
          <w:rPr>
            <w:rStyle w:val="Hiperhivatkozs"/>
          </w:rPr>
          <w:t>www.papaiszakkepzo.hu</w:t>
        </w:r>
      </w:hyperlink>
      <w:r>
        <w:t>, Babos János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4E" w:rsidRPr="009B124E" w:rsidRDefault="009B124E" w:rsidP="009B124E">
    <w:pPr>
      <w:pStyle w:val="lfej"/>
      <w:jc w:val="right"/>
      <w:rPr>
        <w:rFonts w:ascii="Footlight MT Light" w:hAnsi="Footlight MT Light"/>
        <w:sz w:val="28"/>
        <w:szCs w:val="28"/>
      </w:rPr>
    </w:pPr>
    <w:r>
      <w:rPr>
        <w:rFonts w:ascii="Footlight MT Light" w:hAnsi="Footlight MT Light"/>
        <w:noProof/>
        <w:sz w:val="28"/>
        <w:szCs w:val="2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-756920</wp:posOffset>
              </wp:positionH>
              <wp:positionV relativeFrom="paragraph">
                <wp:posOffset>274320</wp:posOffset>
              </wp:positionV>
              <wp:extent cx="7267575" cy="28575"/>
              <wp:effectExtent l="0" t="0" r="28575" b="28575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67575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9E17AAA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6pt,21.6pt" to="512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" strokecolor="black [3213]" strokeweight=".5pt">
              <v:stroke joinstyle="miter"/>
            </v:line>
          </w:pict>
        </mc:Fallback>
      </mc:AlternateContent>
    </w:r>
    <w:r w:rsidRPr="009B124E">
      <w:rPr>
        <w:rFonts w:ascii="Footlight MT Light" w:hAnsi="Footlight MT Light"/>
        <w:sz w:val="28"/>
        <w:szCs w:val="28"/>
      </w:rPr>
      <w:t>OKTATÁSI HIVATAL BÁZISINTÉZMÉNYEI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A99"/>
    <w:multiLevelType w:val="hybridMultilevel"/>
    <w:tmpl w:val="F07E9FEE"/>
    <w:lvl w:ilvl="0" w:tplc="040E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84C68"/>
    <w:multiLevelType w:val="hybridMultilevel"/>
    <w:tmpl w:val="8DE410BA"/>
    <w:lvl w:ilvl="0" w:tplc="A1AE08C4">
      <w:start w:val="1"/>
      <w:numFmt w:val="decimal"/>
      <w:lvlText w:val="%1.)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EA707BA"/>
    <w:multiLevelType w:val="hybridMultilevel"/>
    <w:tmpl w:val="3AB23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C1"/>
    <w:rsid w:val="0002335D"/>
    <w:rsid w:val="00111F40"/>
    <w:rsid w:val="00137A6F"/>
    <w:rsid w:val="001513A2"/>
    <w:rsid w:val="002B3210"/>
    <w:rsid w:val="00365B10"/>
    <w:rsid w:val="003C2FBE"/>
    <w:rsid w:val="004A380C"/>
    <w:rsid w:val="004B232A"/>
    <w:rsid w:val="004F51AB"/>
    <w:rsid w:val="00580755"/>
    <w:rsid w:val="005F7A61"/>
    <w:rsid w:val="005F7AC1"/>
    <w:rsid w:val="00663490"/>
    <w:rsid w:val="006649E4"/>
    <w:rsid w:val="006C104C"/>
    <w:rsid w:val="006E51AC"/>
    <w:rsid w:val="006F7D23"/>
    <w:rsid w:val="007042B3"/>
    <w:rsid w:val="008930A5"/>
    <w:rsid w:val="00897502"/>
    <w:rsid w:val="0091039F"/>
    <w:rsid w:val="00933D93"/>
    <w:rsid w:val="009B124E"/>
    <w:rsid w:val="009C6DD5"/>
    <w:rsid w:val="009E3116"/>
    <w:rsid w:val="009F3B39"/>
    <w:rsid w:val="00AA7BEA"/>
    <w:rsid w:val="00AC568C"/>
    <w:rsid w:val="00AD0B52"/>
    <w:rsid w:val="00B20B55"/>
    <w:rsid w:val="00B40E9D"/>
    <w:rsid w:val="00BE2430"/>
    <w:rsid w:val="00BE55B6"/>
    <w:rsid w:val="00C062A5"/>
    <w:rsid w:val="00C374CB"/>
    <w:rsid w:val="00C76484"/>
    <w:rsid w:val="00D55634"/>
    <w:rsid w:val="00DB4BBC"/>
    <w:rsid w:val="00DC0B42"/>
    <w:rsid w:val="00F51DB3"/>
    <w:rsid w:val="00F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770D6-7D96-415C-A2B6-25D2C29A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AC1"/>
  </w:style>
  <w:style w:type="paragraph" w:styleId="llb">
    <w:name w:val="footer"/>
    <w:basedOn w:val="Norml"/>
    <w:link w:val="llbChar"/>
    <w:uiPriority w:val="99"/>
    <w:unhideWhenUsed/>
    <w:rsid w:val="005F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AC1"/>
  </w:style>
  <w:style w:type="paragraph" w:styleId="Buborkszveg">
    <w:name w:val="Balloon Text"/>
    <w:basedOn w:val="Norml"/>
    <w:link w:val="BuborkszvegChar"/>
    <w:uiPriority w:val="99"/>
    <w:semiHidden/>
    <w:unhideWhenUsed/>
    <w:rsid w:val="0066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49E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D0B5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A380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07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07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0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paiszakkepz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CFA5-E580-4625-8D84-C545B1F5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Muzsek-Tetzl Helén</dc:creator>
  <cp:keywords/>
  <dc:description/>
  <cp:lastModifiedBy>Magyar Géza</cp:lastModifiedBy>
  <cp:revision>2</cp:revision>
  <cp:lastPrinted>2020-07-08T13:19:00Z</cp:lastPrinted>
  <dcterms:created xsi:type="dcterms:W3CDTF">2020-10-02T09:22:00Z</dcterms:created>
  <dcterms:modified xsi:type="dcterms:W3CDTF">2020-10-02T09:22:00Z</dcterms:modified>
</cp:coreProperties>
</file>